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46" w:rsidRPr="00550B46" w:rsidRDefault="00550B46" w:rsidP="00550B46">
      <w:pPr>
        <w:shd w:val="clear" w:color="auto" w:fill="FFFFFF"/>
        <w:spacing w:after="0" w:line="240" w:lineRule="auto"/>
        <w:jc w:val="center"/>
        <w:rPr>
          <w:rFonts w:ascii="Calibri" w:eastAsia="Times New Roman" w:hAnsi="Calibri" w:cs="Calibri"/>
          <w:i/>
          <w:color w:val="000000"/>
          <w:sz w:val="36"/>
          <w:szCs w:val="36"/>
          <w:lang w:eastAsia="ru-RU"/>
        </w:rPr>
      </w:pPr>
      <w:r w:rsidRPr="00550B46">
        <w:rPr>
          <w:rFonts w:ascii="Times New Roman" w:eastAsia="Times New Roman" w:hAnsi="Times New Roman" w:cs="Times New Roman"/>
          <w:b/>
          <w:bCs/>
          <w:i/>
          <w:color w:val="000000"/>
          <w:sz w:val="36"/>
          <w:szCs w:val="36"/>
          <w:lang w:eastAsia="ru-RU"/>
        </w:rPr>
        <w:t>Советы логопеда родителям дошкольников</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 xml:space="preserve">Основными нарушениями речи дошкольников является </w:t>
      </w:r>
      <w:proofErr w:type="spellStart"/>
      <w:r w:rsidRPr="00550B46">
        <w:rPr>
          <w:rFonts w:ascii="Times New Roman" w:eastAsia="Times New Roman" w:hAnsi="Times New Roman" w:cs="Times New Roman"/>
          <w:color w:val="000000"/>
          <w:sz w:val="28"/>
          <w:szCs w:val="28"/>
          <w:lang w:eastAsia="ru-RU"/>
        </w:rPr>
        <w:t>дислалия</w:t>
      </w:r>
      <w:proofErr w:type="spellEnd"/>
      <w:r w:rsidRPr="00550B46">
        <w:rPr>
          <w:rFonts w:ascii="Times New Roman" w:eastAsia="Times New Roman" w:hAnsi="Times New Roman" w:cs="Times New Roman"/>
          <w:color w:val="000000"/>
          <w:sz w:val="28"/>
          <w:szCs w:val="28"/>
          <w:lang w:eastAsia="ru-RU"/>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Если эти дефекты не проходят у детей в возрасте 3,5–4 лет, необходимо обратиться к логопеду, который разработает программу занятий с учетом индивидуальных особенностей ребенка. Со многими проблемами невозможно справиться без помощи специалиста, владеющего определенными методиками, но работа по коррекции произносительных навыков должна продолжаться и дома.</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Логопед советует:</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Развивать челюстные мышцы и мышцы языка. Эффективно пережевывание грубой пищи, полоскание рта, надувание щек, перекатывание воздуха из одной щеки в другую и т.д.</w:t>
      </w:r>
      <w:bookmarkStart w:id="0" w:name="_GoBack"/>
      <w:bookmarkEnd w:id="0"/>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Разговаривать с ребенком только на правильном русском языке, ни в коем случае не использовать "детский язык".</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Каждый день читать ребенку короткие стихи и сказки.</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Чаще разговаривать с ним, терпеливо отвечать на все его вопросы, поощрять желание их задавать.</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Говорить четко, внятно, несколько раз повторяя слово или фразу, меняя в ней слова местами.</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Не перегружать ребенка. Не рекомендуется проводить занятия более 15-20 минут.</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Использовать упражнения для развития мелкой моторики.</w:t>
      </w:r>
    </w:p>
    <w:p w:rsidR="00550B46" w:rsidRPr="00550B46" w:rsidRDefault="00550B46" w:rsidP="00550B46">
      <w:pPr>
        <w:numPr>
          <w:ilvl w:val="0"/>
          <w:numId w:val="1"/>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ребенка на положительный результат, чаще хвалить его.</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Развиваем пальчики — стимулируем речевое развитие.</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Взаимосвязь тонкой (пальцевой)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lastRenderedPageBreak/>
        <w:t>Помните, что, развивая тонкую моторику, Вы не только продвинете развитие своего ребенка вперед, но и сможете быстрее преодолеть отклонения, возникшие в речевом развитии ребенка.</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Какие игры и упражнения можно порекомендовать для домашних занятий?</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С сынишкой можно провести игру-соревнование на скорость. Кто скорее, папа или сын разложит большие и маленькие болтики или гайки в два разных контейнера?</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Выкладывайте с ребенком узоры из гороха, фасоли, желудей. Используйте для основы картонку с тонким слоем пластилина.</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 xml:space="preserve">Лепите со своим малышом из пластилина, играйте в мозаику и </w:t>
      </w:r>
      <w:proofErr w:type="spellStart"/>
      <w:r w:rsidRPr="00550B46">
        <w:rPr>
          <w:rFonts w:ascii="Times New Roman" w:eastAsia="Times New Roman" w:hAnsi="Times New Roman" w:cs="Times New Roman"/>
          <w:color w:val="000000"/>
          <w:sz w:val="28"/>
          <w:szCs w:val="28"/>
          <w:lang w:eastAsia="ru-RU"/>
        </w:rPr>
        <w:t>пазлы</w:t>
      </w:r>
      <w:proofErr w:type="spellEnd"/>
      <w:r w:rsidRPr="00550B46">
        <w:rPr>
          <w:rFonts w:ascii="Times New Roman" w:eastAsia="Times New Roman" w:hAnsi="Times New Roman" w:cs="Times New Roman"/>
          <w:color w:val="000000"/>
          <w:sz w:val="28"/>
          <w:szCs w:val="28"/>
          <w:lang w:eastAsia="ru-RU"/>
        </w:rPr>
        <w:t>.</w:t>
      </w:r>
    </w:p>
    <w:p w:rsidR="00550B46" w:rsidRPr="00550B46" w:rsidRDefault="00550B46" w:rsidP="00550B46">
      <w:pPr>
        <w:numPr>
          <w:ilvl w:val="0"/>
          <w:numId w:val="2"/>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Учите ребенка застегивать и расстегивать пуговицы, шнуровать ботинки, плести</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косички из разноцветных шнурков.</w:t>
      </w:r>
    </w:p>
    <w:p w:rsidR="00550B46" w:rsidRPr="00550B46" w:rsidRDefault="00550B46" w:rsidP="00550B46">
      <w:pPr>
        <w:numPr>
          <w:ilvl w:val="0"/>
          <w:numId w:val="3"/>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трехлетнего нужно научить правильно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550B46" w:rsidRPr="00550B46" w:rsidRDefault="00550B46" w:rsidP="00550B46">
      <w:pPr>
        <w:numPr>
          <w:ilvl w:val="0"/>
          <w:numId w:val="3"/>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и выразительной. Выразительно произносите текст и показывайте ребенку сопровождающие его движения. Пусть попробует делать гимнастику вместе с Вами, сначала хотя бы договаривая текст.</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Участие родителей в воспитании правильного звукопроизношения у детей.</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Чрезвычайно велика роль семьи, родителей в воспитании правильного звукопроизношения у детей. Никакая самая тщательная работа детского сада не исключает необходимости для родителей вести с детьми, неправильно произносящими ту или иную группу звуков (свистящие, шипящие, сонорные), специальные занятия.</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Проводить их следует ежедневно или через день в форме игры. Для детей с пяти лет они проводятся перед зеркалом, в котором ребенок может контролировать правильность своих движений. Давая определенные целенаправленные упражнения, родители, помогают подготовить артикуляционный аппарат ребенка к правильному произнесению тех звуков, которые он плохо говорит.</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lastRenderedPageBreak/>
        <w:t>При работе родителей с детьми дома следует помнить пункты, написанные в памятке для родителей.</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ПАМЯТКА ДЛЯ РОДИТЕЛЕЙ ПО РАЗВИТИЮ ПРАВИЛЬНОЙ РЕЧИ РЕБЁНКА.</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1. Принуждать ребенка заниматься нельзя! Занятия дадут наилучший результат,</w:t>
      </w:r>
      <w:r>
        <w:rPr>
          <w:rFonts w:ascii="Times New Roman" w:eastAsia="Times New Roman" w:hAnsi="Times New Roman" w:cs="Times New Roman"/>
          <w:color w:val="000000"/>
          <w:sz w:val="28"/>
          <w:szCs w:val="28"/>
          <w:lang w:eastAsia="ru-RU"/>
        </w:rPr>
        <w:t xml:space="preserve"> </w:t>
      </w:r>
      <w:r w:rsidRPr="00550B46">
        <w:rPr>
          <w:rFonts w:ascii="Times New Roman" w:eastAsia="Times New Roman" w:hAnsi="Times New Roman" w:cs="Times New Roman"/>
          <w:color w:val="000000"/>
          <w:sz w:val="28"/>
          <w:szCs w:val="28"/>
          <w:lang w:eastAsia="ru-RU"/>
        </w:rPr>
        <w:t>если они проводятся в форме игры и интересны ребенку.</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2. За одно занятие не следует давать больше трех - четырех упражнений.</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3. К последующим упражнениям надо переходить, лишь усвоив предыдущее.</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4. Все упражнения надо выполнять естественно без напряжения.</w:t>
      </w:r>
    </w:p>
    <w:p w:rsidR="00550B46" w:rsidRPr="00550B46" w:rsidRDefault="00550B46" w:rsidP="00550B46">
      <w:pPr>
        <w:numPr>
          <w:ilvl w:val="0"/>
          <w:numId w:val="4"/>
        </w:num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Всю работу по воспитанию у детей правильного произношения, родители должны согласовывать с логопедом. Обращаться к нему при всех затруднениях.</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b/>
          <w:bCs/>
          <w:color w:val="000000"/>
          <w:sz w:val="28"/>
          <w:szCs w:val="28"/>
          <w:lang w:eastAsia="ru-RU"/>
        </w:rPr>
        <w:t>Предупреждение недостатков речи</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Что же способствует правильному речевому развитию?</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1. Прежде всего, это правильная, спокойная, замедленная речь окружающих. С ребенком нельзя говорить в обычном темпе, так как вследствие недостаточного в этом возрасте развития речеслухового аппарата он не все успеет услышать и понять.</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2. Если ребенок затрудняется выразить свою мысль, представляя или пропуская слоги, ему следует мягко подсказать. После многократного повторения трудных слов ребенок с удовольствием повторяет их за мамой, делать он это должен добровольно. Излишняя требовательность раздражает, обижает ребенка, может вызвать боязнь «открыть рот», молчаливость, даже отвращение к речи.</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3. Не следует раздражаться детской «болтовней», ребенок тренирует свои органы речи. Однако не следует забывать и о речевой дисциплине: можно напомнить, что нужно не мешать, когда взрослые разговаривают; играть тихо, когда кто-то спит или болен; не кричать.</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4. Не рекомендуется перегружать ребенка - учить буквы, обучать чтению в трех - четырехлетнем возрасте без его желания; результат часто бывает обратный желаемому. Установлено, что для всякого обучения существуют оптимальные, наиболее</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благоприятные сроки. Несоблюдение их плохо отражается на ходе умственного развития ребенка.</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5. При раннем речевом развитии не следует принуждать ребенка к рассказыванию стихов, демонстрировать его перед гостями - это может привести к заиканию.</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6. При позднем развитии речи не стоит заранее бить тревогу, нужно стараться больше играть с ребенком в разные речевые игры, пополняя его пассивный словарный запас.</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t xml:space="preserve">7. Вредно излишнее возбуждать фантазию и чувства ребенка частными и продолжительными телепередачами, особенно перед сном. Это </w:t>
      </w:r>
      <w:proofErr w:type="spellStart"/>
      <w:r w:rsidRPr="00550B46">
        <w:rPr>
          <w:rFonts w:ascii="Times New Roman" w:eastAsia="Times New Roman" w:hAnsi="Times New Roman" w:cs="Times New Roman"/>
          <w:color w:val="000000"/>
          <w:sz w:val="28"/>
          <w:szCs w:val="28"/>
          <w:lang w:eastAsia="ru-RU"/>
        </w:rPr>
        <w:t>перевозбуждает</w:t>
      </w:r>
      <w:proofErr w:type="spellEnd"/>
      <w:r w:rsidRPr="00550B46">
        <w:rPr>
          <w:rFonts w:ascii="Times New Roman" w:eastAsia="Times New Roman" w:hAnsi="Times New Roman" w:cs="Times New Roman"/>
          <w:color w:val="000000"/>
          <w:sz w:val="28"/>
          <w:szCs w:val="28"/>
          <w:lang w:eastAsia="ru-RU"/>
        </w:rPr>
        <w:t xml:space="preserve"> его, способствует расстройству нервной системы, сна и даже появлению заикания.</w:t>
      </w:r>
    </w:p>
    <w:p w:rsidR="00550B46" w:rsidRPr="00550B46" w:rsidRDefault="00550B46" w:rsidP="00550B46">
      <w:pPr>
        <w:shd w:val="clear" w:color="auto" w:fill="FFFFFF"/>
        <w:spacing w:after="0" w:line="240" w:lineRule="auto"/>
        <w:jc w:val="both"/>
        <w:rPr>
          <w:rFonts w:ascii="Calibri" w:eastAsia="Times New Roman" w:hAnsi="Calibri" w:cs="Calibri"/>
          <w:color w:val="000000"/>
          <w:lang w:eastAsia="ru-RU"/>
        </w:rPr>
      </w:pPr>
      <w:r w:rsidRPr="00550B46">
        <w:rPr>
          <w:rFonts w:ascii="Times New Roman" w:eastAsia="Times New Roman" w:hAnsi="Times New Roman" w:cs="Times New Roman"/>
          <w:color w:val="000000"/>
          <w:sz w:val="28"/>
          <w:szCs w:val="28"/>
          <w:lang w:eastAsia="ru-RU"/>
        </w:rPr>
        <w:lastRenderedPageBreak/>
        <w:t xml:space="preserve">8. Кроме того, предупреждению речевых недостатков способствует создание условий для нормального функционирования речевых органов: </w:t>
      </w:r>
      <w:proofErr w:type="spellStart"/>
      <w:r w:rsidRPr="00550B46">
        <w:rPr>
          <w:rFonts w:ascii="Times New Roman" w:eastAsia="Times New Roman" w:hAnsi="Times New Roman" w:cs="Times New Roman"/>
          <w:color w:val="000000"/>
          <w:sz w:val="28"/>
          <w:szCs w:val="28"/>
          <w:lang w:eastAsia="ru-RU"/>
        </w:rPr>
        <w:t>речедвигательного</w:t>
      </w:r>
      <w:proofErr w:type="spellEnd"/>
      <w:r w:rsidRPr="00550B46">
        <w:rPr>
          <w:rFonts w:ascii="Times New Roman" w:eastAsia="Times New Roman" w:hAnsi="Times New Roman" w:cs="Times New Roman"/>
          <w:color w:val="000000"/>
          <w:sz w:val="28"/>
          <w:szCs w:val="28"/>
          <w:lang w:eastAsia="ru-RU"/>
        </w:rPr>
        <w:t>, слухового, голосового, дыхательного аппаратов, а также зрения, обоняния и осязания.</w:t>
      </w:r>
    </w:p>
    <w:p w:rsidR="00956EC4" w:rsidRDefault="00956EC4"/>
    <w:sectPr w:rsidR="0095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D44"/>
    <w:multiLevelType w:val="multilevel"/>
    <w:tmpl w:val="AF20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806F6"/>
    <w:multiLevelType w:val="multilevel"/>
    <w:tmpl w:val="6E2C2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700A0"/>
    <w:multiLevelType w:val="multilevel"/>
    <w:tmpl w:val="5CF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C61E8"/>
    <w:multiLevelType w:val="multilevel"/>
    <w:tmpl w:val="B13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37"/>
    <w:rsid w:val="00544537"/>
    <w:rsid w:val="00550B46"/>
    <w:rsid w:val="0095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A71"/>
  <w15:chartTrackingRefBased/>
  <w15:docId w15:val="{4CD8BB48-4F8B-4969-A4FA-99ED206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2019-10-31T13:05:00Z</dcterms:created>
  <dcterms:modified xsi:type="dcterms:W3CDTF">2019-10-31T13:06:00Z</dcterms:modified>
</cp:coreProperties>
</file>